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5E" w:rsidRPr="002F4BC9" w:rsidRDefault="007E3D56" w:rsidP="00BE59E2">
      <w:pPr>
        <w:spacing w:after="0"/>
        <w:jc w:val="center"/>
        <w:rPr>
          <w:rFonts w:cstheme="minorHAnsi"/>
          <w:sz w:val="32"/>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14:anchorId="0EBFC2A8" wp14:editId="6D9B672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E3D56" w:rsidRDefault="007E3D56">
                      <w:pPr>
                        <w:jc w:val="center"/>
                        <w:rPr>
                          <w:b/>
                          <w:bCs/>
                          <w:sz w:val="48"/>
                          <w:rFonts w:ascii="Arial" w:hAnsi="Arial" w:cs="Arial"/>
                        </w:rPr>
                      </w:pPr>
                      <w:r>
                        <w:rPr>
                          <w:b/>
                          <w:bCs/>
                          <w:sz w:val="48"/>
                          <w:rFonts w:ascii="Arial" w:hAnsi="Arial"/>
                        </w:rPr>
                        <w:t xml:space="preserve">PL</w:t>
                      </w:r>
                    </w:p>
                  </w:txbxContent>
                </v:textbox>
                <w10:wrap anchorx="page" anchory="page"/>
              </v:shape>
            </w:pict>
          </mc:Fallback>
        </mc:AlternateContent>
      </w:r>
      <w:r w:rsidR="002F4BC9">
        <w:rPr>
          <w:sz w:val="32"/>
          <w:szCs w:val="32"/>
        </w:rPr>
        <w:t>Ochrona demokracji przed naporem autorytaryzmu</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 xml:space="preserve">Podczas specjalnego seminarium naszej Grupy politolog Brian </w:t>
      </w:r>
      <w:proofErr w:type="spellStart"/>
      <w:r>
        <w:rPr>
          <w:rStyle w:val="Emphasis"/>
          <w:shd w:val="clear" w:color="auto" w:fill="FFFFFF"/>
        </w:rPr>
        <w:t>Klaas</w:t>
      </w:r>
      <w:proofErr w:type="spellEnd"/>
      <w:r>
        <w:rPr>
          <w:rStyle w:val="Emphasis"/>
          <w:shd w:val="clear" w:color="auto" w:fill="FFFFFF"/>
        </w:rPr>
        <w:t xml:space="preserve"> wyjaśnia, że to, co się dzieje między wyborami, jest równie istotne dla demokracji jak same wybory, i nalega, byśmy „uczynili z</w:t>
      </w:r>
      <w:r w:rsidR="00751B2D">
        <w:rPr>
          <w:rStyle w:val="Emphasis"/>
          <w:shd w:val="clear" w:color="auto" w:fill="FFFFFF"/>
        </w:rPr>
        <w:t> </w:t>
      </w:r>
      <w:r>
        <w:rPr>
          <w:rStyle w:val="Emphasis"/>
          <w:shd w:val="clear" w:color="auto" w:fill="FFFFFF"/>
        </w:rPr>
        <w:t>Europy orędownika demokracji“.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Demokrację często sprowadza się do samego głosowania i traktuje j</w:t>
      </w:r>
      <w:bookmarkStart w:id="0" w:name="_GoBack"/>
      <w:bookmarkEnd w:id="0"/>
      <w:r>
        <w:rPr>
          <w:rFonts w:asciiTheme="minorHAnsi" w:hAnsiTheme="minorHAnsi"/>
          <w:sz w:val="22"/>
          <w:szCs w:val="22"/>
        </w:rPr>
        <w:t>ako coś oczywistego. Jednak zapewnienie zasadniczych elementów prawdziwej demokracji takich jak prawo do głosowania, wolne i sprawiedliwe wybory, wolność prasy, agencje nadzorujące, społeczeństwo obywatelskie itd. nie jest ani łatwe, ani mało kosztowne.</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Brian </w:t>
      </w:r>
      <w:proofErr w:type="spellStart"/>
      <w:r>
        <w:rPr>
          <w:rFonts w:asciiTheme="minorHAnsi" w:hAnsiTheme="minorHAnsi"/>
          <w:sz w:val="22"/>
          <w:szCs w:val="22"/>
        </w:rPr>
        <w:t>Klaas</w:t>
      </w:r>
      <w:proofErr w:type="spellEnd"/>
      <w:r>
        <w:rPr>
          <w:rFonts w:asciiTheme="minorHAnsi" w:hAnsiTheme="minorHAnsi"/>
          <w:sz w:val="22"/>
          <w:szCs w:val="22"/>
        </w:rPr>
        <w:t>, politolog z University College London, dowodzi, że obecnie przedmiotem ataku są demokracje na całym świecie, nie tylko w odległych miejscach, lecz również w Stanach Zjednoczonych lub nawet bliżej, w Europie. Autokraci w Polsce i na Węgrzech Orbana czy w</w:t>
      </w:r>
      <w:r w:rsidR="00751B2D">
        <w:rPr>
          <w:rFonts w:asciiTheme="minorHAnsi" w:hAnsiTheme="minorHAnsi"/>
          <w:sz w:val="22"/>
          <w:szCs w:val="22"/>
        </w:rPr>
        <w:t> </w:t>
      </w:r>
      <w:r>
        <w:rPr>
          <w:rFonts w:asciiTheme="minorHAnsi" w:hAnsiTheme="minorHAnsi"/>
          <w:sz w:val="22"/>
          <w:szCs w:val="22"/>
        </w:rPr>
        <w:t>bezpośrednim sąsiedztwie: w Turcji czy w Syrii, ograniczają między innymi praworządność i</w:t>
      </w:r>
      <w:r w:rsidR="00751B2D">
        <w:rPr>
          <w:rFonts w:asciiTheme="minorHAnsi" w:hAnsiTheme="minorHAnsi"/>
          <w:sz w:val="22"/>
          <w:szCs w:val="22"/>
        </w:rPr>
        <w:t> </w:t>
      </w:r>
      <w:r>
        <w:rPr>
          <w:rFonts w:asciiTheme="minorHAnsi" w:hAnsiTheme="minorHAnsi"/>
          <w:sz w:val="22"/>
          <w:szCs w:val="22"/>
        </w:rPr>
        <w:t>wolność prasy. Autokraci i despoci podkopują kolejne filary demokracji, osłabiając zaufanie publiczne do instytucji i tym samym zagrażając całym społeczeństwom demokratycznym.</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Na seminarium naszej Grupy Brian </w:t>
      </w:r>
      <w:proofErr w:type="spellStart"/>
      <w:r>
        <w:rPr>
          <w:rFonts w:asciiTheme="minorHAnsi" w:hAnsiTheme="minorHAnsi"/>
          <w:sz w:val="22"/>
          <w:szCs w:val="22"/>
        </w:rPr>
        <w:t>Klaas</w:t>
      </w:r>
      <w:proofErr w:type="spellEnd"/>
      <w:r>
        <w:rPr>
          <w:rFonts w:asciiTheme="minorHAnsi" w:hAnsiTheme="minorHAnsi"/>
          <w:sz w:val="22"/>
          <w:szCs w:val="22"/>
        </w:rPr>
        <w:t xml:space="preserve"> stwierdził, że to, co się dzieje między wyborami, jest zatem równie istotne jak same wybory. Nalegał, by nasi przedstawiciele lokalni i regionalni umacniali demokrację również na swoim szczeblu sprawowania rządów, nie tylko, gdy u władzy są autorytarni przywódcy, lecz również jako zapora przed przyszłymi autokratycznymi przywódcami lub ugrupowaniami. Ze względu na to, że za rządów prezydenta Donalda </w:t>
      </w:r>
      <w:proofErr w:type="spellStart"/>
      <w:r>
        <w:rPr>
          <w:rFonts w:asciiTheme="minorHAnsi" w:hAnsiTheme="minorHAnsi"/>
          <w:sz w:val="22"/>
          <w:szCs w:val="22"/>
        </w:rPr>
        <w:t>Trumpa</w:t>
      </w:r>
      <w:proofErr w:type="spellEnd"/>
      <w:r>
        <w:rPr>
          <w:rFonts w:asciiTheme="minorHAnsi" w:hAnsiTheme="minorHAnsi"/>
          <w:sz w:val="22"/>
          <w:szCs w:val="22"/>
        </w:rPr>
        <w:t xml:space="preserve"> Stany Zjednoczone przestały być światowym liderem demokracji, naszym zadaniem jest uczynienie z Europy jej niestrudzonego orędownika. Brian </w:t>
      </w:r>
      <w:proofErr w:type="spellStart"/>
      <w:r>
        <w:rPr>
          <w:rFonts w:asciiTheme="minorHAnsi" w:hAnsiTheme="minorHAnsi"/>
          <w:sz w:val="22"/>
          <w:szCs w:val="22"/>
        </w:rPr>
        <w:t>Klaas</w:t>
      </w:r>
      <w:proofErr w:type="spellEnd"/>
      <w:r>
        <w:rPr>
          <w:rFonts w:asciiTheme="minorHAnsi" w:hAnsiTheme="minorHAnsi"/>
          <w:sz w:val="22"/>
          <w:szCs w:val="22"/>
        </w:rPr>
        <w:t xml:space="preserve"> przedstawił również konkretne zalecenia, by pomóc nam w</w:t>
      </w:r>
      <w:r w:rsidR="00751B2D">
        <w:rPr>
          <w:rFonts w:asciiTheme="minorHAnsi" w:hAnsiTheme="minorHAnsi"/>
          <w:sz w:val="22"/>
          <w:szCs w:val="22"/>
        </w:rPr>
        <w:t> </w:t>
      </w:r>
      <w:r>
        <w:rPr>
          <w:rFonts w:asciiTheme="minorHAnsi" w:hAnsiTheme="minorHAnsi"/>
          <w:sz w:val="22"/>
          <w:szCs w:val="22"/>
        </w:rPr>
        <w:t>osiągnięciu tego celu. Szczebel lokalny powinien odgrywać wiodącą rolę w tych działaniach, by dawać przykład szczeblowi krajowemu, gdyż badania opinii publicznej stale pokazują, że demokratycznie wybrani przedstawiciele samorządów lokalnych cieszą się dużym zaufaniem obywateli.</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W jaki sposób ochronić demokrację przed falą autorytaryzmu?</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 xml:space="preserve">W odpowiedzi na dzisiejsze wyzwania dla demokracji Brian </w:t>
      </w:r>
      <w:proofErr w:type="spellStart"/>
      <w:r>
        <w:rPr>
          <w:shd w:val="clear" w:color="auto" w:fill="FFFFFF"/>
        </w:rPr>
        <w:t>Klaas</w:t>
      </w:r>
      <w:proofErr w:type="spellEnd"/>
      <w:r>
        <w:rPr>
          <w:shd w:val="clear" w:color="auto" w:fill="FFFFFF"/>
        </w:rPr>
        <w:t xml:space="preserve"> przedstawił szereg konkretnych działań w celu ochrony demokracji przed przyszłymi lub już znajdującymi się u władzy autorytarnymi przywódcami:</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osiągnięcie postępu gospodarczego, nie tylko PKB, lecz codziennego dobrobytu dla większości obywateli;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przygotowanie się do zautomatyzowanej gospodarki (i związanej z nią delokalizacji);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tworzenie koalicji wielopartyjnych, wyraźnie popierających i chroniących zasady demokracji (rozdrobnione demokracje są znacznie bardziej narażone);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zachęcanie do większej przejrzystości dziennikarskiej, zwłaszcza na szczeblu lokalnym (w celu lepszego wyjaśnienia społeczeństwu, w jaki sposób wiarygodni dziennikarze badają i sprawdzają fakty);</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zachęcanie do większej rozliczalności publicznej za korupcję w celu wzbudzenia zaufania do rządu;</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przekształcenie norm, które są łatwo łamane, w trudne do złamania przepisy; z łatwością zapomina się o demokratycznych zwyczajach, gdy nie są to niemożliwe do złamania przepisy;</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umocnienie niezależnych instytucji, by ochronić je przed wpływami politycznymi;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edukacja obywatelska – przekształcenie słabo poinformowanych wyborców w świadomych obywateli;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zmniejszenie podatności na walkę informacyjną (stosowanie systemów papierowych; prawdziwe przeciwstawienie się Rosji);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 xml:space="preserve">nałożenie rzeczywistych kosztów na autorytarnych przywódców („marchewką“ jest przystąpienie do UE, lecz brakuje „kija“: Orban / </w:t>
      </w:r>
      <w:proofErr w:type="spellStart"/>
      <w:r>
        <w:t>Erdogan</w:t>
      </w:r>
      <w:proofErr w:type="spellEnd"/>
      <w:r>
        <w:t>);</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rozważenie długoterminowych dotacji publicznych dla prawdziwie niezależnego dziennikarstwa wraz ze skutecznymi mechanizmami ochrony jego niezależności;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służenie za wzorzec konsensusu i kompromisu i zaniechanie wrogich komentarzy w życiu publicznym;</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uczynienie z Europy niezaprzeczalnej strażniczki demokracji.</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proofErr w:type="spellStart"/>
      <w:r>
        <w:rPr>
          <w:shd w:val="clear" w:color="auto" w:fill="FFFFFF"/>
        </w:rPr>
        <w:t>Ossi</w:t>
      </w:r>
      <w:proofErr w:type="spellEnd"/>
      <w:r>
        <w:rPr>
          <w:shd w:val="clear" w:color="auto" w:fill="FFFFFF"/>
        </w:rPr>
        <w:t xml:space="preserve"> </w:t>
      </w:r>
      <w:proofErr w:type="spellStart"/>
      <w:r>
        <w:rPr>
          <w:shd w:val="clear" w:color="auto" w:fill="FFFFFF"/>
        </w:rPr>
        <w:t>Martikainen</w:t>
      </w:r>
      <w:proofErr w:type="spellEnd"/>
      <w:r>
        <w:rPr>
          <w:shd w:val="clear" w:color="auto" w:fill="FFFFFF"/>
        </w:rPr>
        <w:t>, który przewodniczył posiedzeniu naszej Grupy, stwierdził:</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Demokracja to coś więcej niż same wybory. Zasadnicze znaczenie ma to, by zasad przestrzegały wszystkie szczeble, obywatele, politycy (...) którzy chcą zachować kulturę demokracji. Bardziej niż kiedykolwiek potrzebne jest podtrzymywanie kultury demokracji przez obywateli, a to obejmuje prawa i obowiązki. Jako politycy musimy propagować możliwie najlepszą atmosferę polityczną, a nie jedynie skupiać się na wygraniu wyborów, a później zapominać o demokracji do następnych wyborów.</w:t>
      </w:r>
    </w:p>
    <w:p w:rsidR="002F4BC9" w:rsidRPr="002F4BC9" w:rsidRDefault="002F4BC9" w:rsidP="002F4BC9">
      <w:pPr>
        <w:spacing w:after="0"/>
        <w:rPr>
          <w:rStyle w:val="Emphasis"/>
          <w:rFonts w:cstheme="minorHAnsi"/>
          <w:shd w:val="clear" w:color="auto" w:fill="FFFFFF"/>
        </w:rPr>
      </w:pPr>
    </w:p>
    <w:p w:rsidR="002F4BC9" w:rsidRPr="006E4896" w:rsidRDefault="002F4BC9" w:rsidP="007E3D56">
      <w:pPr>
        <w:spacing w:after="0"/>
        <w:jc w:val="both"/>
        <w:rPr>
          <w:i/>
        </w:rPr>
      </w:pPr>
      <w:r>
        <w:rPr>
          <w:i/>
        </w:rPr>
        <w:t xml:space="preserve">W poniedziałek, 17 września, Grupa ALDE w Europejskim Komitecie Regionów zaprosiła politologa </w:t>
      </w:r>
      <w:hyperlink r:id="rId8" w:history="1">
        <w:r w:rsidRPr="00581E69">
          <w:rPr>
            <w:rStyle w:val="Hyperlink"/>
            <w:i/>
          </w:rPr>
          <w:t xml:space="preserve">Briana </w:t>
        </w:r>
        <w:proofErr w:type="spellStart"/>
        <w:r w:rsidRPr="00581E69">
          <w:rPr>
            <w:rStyle w:val="Hyperlink"/>
            <w:i/>
          </w:rPr>
          <w:t>Klaasa</w:t>
        </w:r>
        <w:proofErr w:type="spellEnd"/>
      </w:hyperlink>
      <w:hyperlink r:id="rId9" w:history="1"/>
      <w:r>
        <w:rPr>
          <w:i/>
        </w:rPr>
        <w:t xml:space="preserve"> (UCL), autora „The </w:t>
      </w:r>
      <w:proofErr w:type="spellStart"/>
      <w:r>
        <w:rPr>
          <w:i/>
        </w:rPr>
        <w:t>Despot’s</w:t>
      </w:r>
      <w:proofErr w:type="spellEnd"/>
      <w:r>
        <w:rPr>
          <w:i/>
        </w:rPr>
        <w:t xml:space="preserve"> </w:t>
      </w:r>
      <w:proofErr w:type="spellStart"/>
      <w:r>
        <w:rPr>
          <w:i/>
        </w:rPr>
        <w:t>Apprentice</w:t>
      </w:r>
      <w:proofErr w:type="spellEnd"/>
      <w:r>
        <w:rPr>
          <w:i/>
        </w:rPr>
        <w:t xml:space="preserve">: </w:t>
      </w:r>
      <w:proofErr w:type="spellStart"/>
      <w:r>
        <w:rPr>
          <w:i/>
        </w:rPr>
        <w:t>how</w:t>
      </w:r>
      <w:proofErr w:type="spellEnd"/>
      <w:r>
        <w:rPr>
          <w:i/>
        </w:rPr>
        <w:t xml:space="preserve"> the West </w:t>
      </w:r>
      <w:proofErr w:type="spellStart"/>
      <w:r>
        <w:rPr>
          <w:i/>
        </w:rPr>
        <w:t>is</w:t>
      </w:r>
      <w:proofErr w:type="spellEnd"/>
      <w:r>
        <w:rPr>
          <w:i/>
        </w:rPr>
        <w:t xml:space="preserve"> </w:t>
      </w:r>
      <w:proofErr w:type="spellStart"/>
      <w:r>
        <w:rPr>
          <w:i/>
        </w:rPr>
        <w:t>aiding</w:t>
      </w:r>
      <w:proofErr w:type="spellEnd"/>
      <w:r>
        <w:rPr>
          <w:i/>
        </w:rPr>
        <w:t xml:space="preserve"> the </w:t>
      </w:r>
      <w:proofErr w:type="spellStart"/>
      <w:r>
        <w:rPr>
          <w:i/>
        </w:rPr>
        <w:t>decline</w:t>
      </w:r>
      <w:proofErr w:type="spellEnd"/>
      <w:r>
        <w:rPr>
          <w:i/>
        </w:rPr>
        <w:t xml:space="preserve"> of </w:t>
      </w:r>
      <w:proofErr w:type="spellStart"/>
      <w:r>
        <w:rPr>
          <w:i/>
        </w:rPr>
        <w:t>democracy</w:t>
      </w:r>
      <w:proofErr w:type="spellEnd"/>
      <w:r>
        <w:rPr>
          <w:i/>
        </w:rPr>
        <w:t xml:space="preserve">“ i felietonisty Washington Post, do udziału w posiedzeniu naszej Grupy. Wygłosił on wykład pt. „Jak ochronić będące obecnie przedmiotem ataku podstawy demokracji“. Przedstawił konkretne propozycje w sprawie ochrony demokratycznych instytucji na szczeblu lokalnym i wyjaśnił, w jaki sposób polityka lokalna jest wykorzystywana do powstrzymania działań Donalda </w:t>
      </w:r>
      <w:proofErr w:type="spellStart"/>
      <w:r>
        <w:rPr>
          <w:i/>
        </w:rPr>
        <w:t>Trumpa</w:t>
      </w:r>
      <w:proofErr w:type="spellEnd"/>
      <w:r>
        <w:rPr>
          <w:i/>
        </w:rPr>
        <w:t xml:space="preserve"> w</w:t>
      </w:r>
      <w:r w:rsidR="00751B2D">
        <w:rPr>
          <w:i/>
        </w:rPr>
        <w:t> </w:t>
      </w:r>
      <w:r>
        <w:rPr>
          <w:i/>
        </w:rPr>
        <w:t>USA i jak cenną to może być wskazówką dla demokracji europejskich znajdujących się pod naporem autorytarnego populizmu, obecnie czy też w przyszłości.</w:t>
      </w:r>
    </w:p>
    <w:sectPr w:rsidR="002F4BC9" w:rsidRPr="006E4896" w:rsidSect="00DA2E7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BE59E2">
      <w:rPr>
        <w:noProof/>
      </w:rPr>
      <w:t>1</w:t>
    </w:r>
    <w:r>
      <w:fldChar w:fldCharType="end"/>
    </w:r>
    <w:r>
      <w:t>/</w:t>
    </w:r>
    <w:fldSimple w:instr=" NUMPAGES ">
      <w:r w:rsidR="00BE59E2">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AE"/>
    <w:rsid w:val="00035D44"/>
    <w:rsid w:val="002F312C"/>
    <w:rsid w:val="002F4BC9"/>
    <w:rsid w:val="00505EAE"/>
    <w:rsid w:val="00581E69"/>
    <w:rsid w:val="006E4896"/>
    <w:rsid w:val="00751B2D"/>
    <w:rsid w:val="0077605E"/>
    <w:rsid w:val="007E3D56"/>
    <w:rsid w:val="009A5D9D"/>
    <w:rsid w:val="00A9396C"/>
    <w:rsid w:val="00BE59E2"/>
    <w:rsid w:val="00C50EBA"/>
    <w:rsid w:val="00DA2E7F"/>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ianklaas"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brianklaas" TargetMode="External"/><Relationship Id="rId14"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4HZEMHAC3EDJ-7-1988</_dlc_DocId>
    <_dlc_DocIdUrl xmlns="fa50c78c-f4f4-481c-9f4f-2304ef344578">
      <Url>http://dm/CoR/2018/_layouts/DocIdRedir.aspx?ID=4HZEMHAC3EDJ-7-1988</Url>
      <Description>4HZEMHAC3EDJ-7-1988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50DBFB-FC86-47AF-B81C-15008C191597}"/>
</file>

<file path=customXml/itemProps2.xml><?xml version="1.0" encoding="utf-8"?>
<ds:datastoreItem xmlns:ds="http://schemas.openxmlformats.org/officeDocument/2006/customXml" ds:itemID="{47B168FA-6629-4F9F-B9E6-302C1813E5AF}"/>
</file>

<file path=customXml/itemProps3.xml><?xml version="1.0" encoding="utf-8"?>
<ds:datastoreItem xmlns:ds="http://schemas.openxmlformats.org/officeDocument/2006/customXml" ds:itemID="{7ED8C45A-2E30-4BD9-A1A1-EFCA71DBFF52}"/>
</file>

<file path=customXml/itemProps4.xml><?xml version="1.0" encoding="utf-8"?>
<ds:datastoreItem xmlns:ds="http://schemas.openxmlformats.org/officeDocument/2006/customXml" ds:itemID="{2ED3B35C-48C8-4117-8A24-CBBAB0C997C8}"/>
</file>

<file path=docProps/app.xml><?xml version="1.0" encoding="utf-8"?>
<Properties xmlns="http://schemas.openxmlformats.org/officeDocument/2006/extended-properties" xmlns:vt="http://schemas.openxmlformats.org/officeDocument/2006/docPropsVTypes">
  <Template>Styles.dotm</Template>
  <TotalTime>2</TotalTime>
  <Pages>2</Pages>
  <Words>782</Words>
  <Characters>4464</Characters>
  <Application>Microsoft Office Word</Application>
  <DocSecurity>0</DocSecurity>
  <Lines>37</Lines>
  <Paragraphs>10</Paragraphs>
  <ScaleCrop>false</ScaleCrop>
  <Company>EESC-ECOR</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Ochrona demokracji przed naporem autorytaryzmu</dc:title>
  <dc:creator>ffran</dc:creator>
  <cp:keywords>COR-2018-04666-00-00-ADMIN-TRA-EN</cp:keywords>
  <dc:description>Rapporteur:  - Original language: EN - Date of document: 08/10/2018 - Date of meeting: 09/10/2018 - External documents:  - Administrator:  FRANCOIS FREDERIK</dc:description>
  <cp:lastModifiedBy>Anna Kosim-Basimoglu</cp:lastModifiedBy>
  <cp:revision>6</cp:revision>
  <dcterms:created xsi:type="dcterms:W3CDTF">2018-09-26T12:32:00Z</dcterms:created>
  <dcterms:modified xsi:type="dcterms:W3CDTF">2018-10-08T07:51:00Z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24211baa-007d-490b-a93b-be305627e4f3</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35;#RO|feb747a2-64cd-4299-af12-4833ddc30497;#11;#ES|e7a6b05b-ae16-40c8-add9-68b64b03aeba;#31;#IT|0774613c-01ed-4e5d-a25d-11d2388de825;#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ES|e7a6b05b-ae16-40c8-add9-68b64b03aeba;IT|0774613c-01ed-4e5d-a25d-11d2388de825;RO|feb747a2-64cd-4299-af12-4833ddc30497;EN|f2175f21-25d7-44a3-96da-d6a61b075e1b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19;#PL|1e03da61-4678-4e07-b136-b5024ca9197b</vt:lpwstr>
  </property>
</Properties>
</file>